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b w:val="1"/>
          <w:rtl w:val="0"/>
        </w:rPr>
        <w:t xml:space="preserve">DAROVACÍ SMLOUVA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uzavřená podle ustanovení § 2055 a násl. zákona č. 89/2012 Sb., občanského zákoníku</w:t>
      </w:r>
    </w:p>
    <w:p w:rsidR="00000000" w:rsidDel="00000000" w:rsidP="00000000" w:rsidRDefault="00000000" w:rsidRPr="00000000" w14:paraId="0000000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b w:val="1"/>
          <w:rtl w:val="0"/>
        </w:rPr>
        <w:t xml:space="preserve">I. Smluvní strany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b w:val="1"/>
          <w:rtl w:val="0"/>
        </w:rPr>
        <w:t xml:space="preserve">1. Dárce:</w:t>
      </w:r>
      <w:r w:rsidDel="00000000" w:rsidR="00000000" w:rsidRPr="00000000">
        <w:rPr>
          <w:rtl w:val="0"/>
        </w:rPr>
        <w:t xml:space="preserve"> Revenium, z. s.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Sídlo: Kokořín 12, 277 23 Kokořín, korespondenční adresa: Na Pankráci 332/14, 140 00 Praha 4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IČ: 06589383, DIČ: CZ06589383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Bankovní spojení: 115-5689490267/0100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(dále jen „dárce“)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a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b w:val="1"/>
          <w:rtl w:val="0"/>
        </w:rPr>
        <w:t xml:space="preserve">2. Obdarovaný:</w:t>
      </w:r>
      <w:r w:rsidDel="00000000" w:rsidR="00000000" w:rsidRPr="00000000">
        <w:rPr>
          <w:rtl w:val="0"/>
        </w:rPr>
        <w:t xml:space="preserve"> Jméno a příjmení: </w:t>
      </w:r>
      <w:r w:rsidDel="00000000" w:rsidR="00000000" w:rsidRPr="00000000">
        <w:rPr>
          <w:highlight w:val="yellow"/>
          <w:rtl w:val="0"/>
        </w:rPr>
        <w:t xml:space="preserve">[Uveďte jméno a příjmení medika/lékaře]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Datum narození: </w:t>
      </w:r>
      <w:r w:rsidDel="00000000" w:rsidR="00000000" w:rsidRPr="00000000">
        <w:rPr>
          <w:highlight w:val="yellow"/>
          <w:rtl w:val="0"/>
        </w:rPr>
        <w:t xml:space="preserve">[Uveďte datum narození]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Bydliště: </w:t>
      </w:r>
      <w:r w:rsidDel="00000000" w:rsidR="00000000" w:rsidRPr="00000000">
        <w:rPr>
          <w:highlight w:val="yellow"/>
          <w:rtl w:val="0"/>
        </w:rPr>
        <w:t xml:space="preserve">[Uveďte bydliště]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Bankovní spojení: </w:t>
      </w:r>
      <w:r w:rsidDel="00000000" w:rsidR="00000000" w:rsidRPr="00000000">
        <w:rPr>
          <w:highlight w:val="yellow"/>
          <w:rtl w:val="0"/>
        </w:rPr>
        <w:t xml:space="preserve">[Uveďte číslo účtu a kód banky]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(dále jen „obdarovaný“)</w:t>
      </w:r>
    </w:p>
    <w:p w:rsidR="00000000" w:rsidDel="00000000" w:rsidP="00000000" w:rsidRDefault="00000000" w:rsidRPr="00000000" w14:paraId="00000011">
      <w:pPr>
        <w:jc w:val="center"/>
        <w:rPr/>
      </w:pPr>
      <w:r w:rsidDel="00000000" w:rsidR="00000000" w:rsidRPr="00000000">
        <w:rPr>
          <w:b w:val="1"/>
          <w:rtl w:val="0"/>
        </w:rPr>
        <w:t xml:space="preserve">II. Předmět smlouvy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Dárce se touto smlouvou zavazuje bezplatně poskytnout obdarovanému </w:t>
      </w:r>
      <w:r w:rsidDel="00000000" w:rsidR="00000000" w:rsidRPr="00000000">
        <w:rPr>
          <w:b w:val="1"/>
          <w:rtl w:val="0"/>
        </w:rPr>
        <w:t xml:space="preserve">finanční dar ve výši </w:t>
      </w:r>
      <w:r w:rsidDel="00000000" w:rsidR="00000000" w:rsidRPr="00000000">
        <w:rPr>
          <w:b w:val="1"/>
          <w:highlight w:val="yellow"/>
          <w:rtl w:val="0"/>
        </w:rPr>
        <w:t xml:space="preserve">xxx 000 Kč (slovy: xxxx tisíc korun českých</w:t>
      </w:r>
      <w:r w:rsidDel="00000000" w:rsidR="00000000" w:rsidRPr="00000000">
        <w:rPr>
          <w:b w:val="1"/>
          <w:rtl w:val="0"/>
        </w:rPr>
        <w:t xml:space="preserve">)</w:t>
      </w:r>
      <w:r w:rsidDel="00000000" w:rsidR="00000000" w:rsidRPr="00000000">
        <w:rPr>
          <w:rtl w:val="0"/>
        </w:rPr>
        <w:t xml:space="preserve">. Obdarovaný tento dar s vděčností přijímá.</w:t>
      </w:r>
    </w:p>
    <w:p w:rsidR="00000000" w:rsidDel="00000000" w:rsidP="00000000" w:rsidRDefault="00000000" w:rsidRPr="00000000" w14:paraId="00000013">
      <w:pPr>
        <w:jc w:val="center"/>
        <w:rPr/>
      </w:pPr>
      <w:r w:rsidDel="00000000" w:rsidR="00000000" w:rsidRPr="00000000">
        <w:rPr>
          <w:b w:val="1"/>
          <w:rtl w:val="0"/>
        </w:rPr>
        <w:t xml:space="preserve">III. Účel daru a podmínky plnění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259" w:lineRule="auto"/>
        <w:ind w:left="720" w:hanging="360"/>
        <w:rPr/>
      </w:pPr>
      <w:r w:rsidDel="00000000" w:rsidR="00000000" w:rsidRPr="00000000">
        <w:rPr>
          <w:rtl w:val="0"/>
        </w:rPr>
        <w:t xml:space="preserve">Smluvní strany se dohodly, že dar z grantového programu </w:t>
      </w:r>
      <w:r w:rsidDel="00000000" w:rsidR="00000000" w:rsidRPr="00000000">
        <w:rPr>
          <w:b w:val="1"/>
          <w:highlight w:val="white"/>
          <w:rtl w:val="0"/>
        </w:rPr>
        <w:t xml:space="preserve">„</w:t>
      </w:r>
      <w:r w:rsidDel="00000000" w:rsidR="00000000" w:rsidRPr="00000000">
        <w:rPr>
          <w:b w:val="1"/>
          <w:highlight w:val="white"/>
          <w:rtl w:val="0"/>
        </w:rPr>
        <w:t xml:space="preserve">Rozvoj dermatologie v Česku: podpora mediků, mediček a lékařů a lékařek do 35 let</w:t>
      </w:r>
      <w:r w:rsidDel="00000000" w:rsidR="00000000" w:rsidRPr="00000000">
        <w:rPr>
          <w:b w:val="1"/>
          <w:highlight w:val="white"/>
          <w:rtl w:val="0"/>
        </w:rPr>
        <w:t xml:space="preserve">“</w:t>
      </w:r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  <w:t xml:space="preserve">je účelově určen na podporu vzdělávání obdarovaného jako lékaře v oboru dermatologie nebo studenta medicíny 4</w:t>
      </w:r>
      <w:r w:rsidDel="00000000" w:rsidR="00000000" w:rsidRPr="00000000">
        <w:rPr>
          <w:rtl w:val="0"/>
        </w:rPr>
        <w:t xml:space="preserve">.–6. ročníku oboru </w:t>
      </w:r>
      <w:r w:rsidDel="00000000" w:rsidR="00000000" w:rsidRPr="00000000">
        <w:rPr>
          <w:rtl w:val="0"/>
        </w:rPr>
        <w:t xml:space="preserve">Všeobecné lékařství, který studuje vysokou školu se sídlem v České republice. Obdarovaný se dar zavazuje použít na </w:t>
      </w:r>
      <w:r w:rsidDel="00000000" w:rsidR="00000000" w:rsidRPr="00000000">
        <w:rPr>
          <w:b w:val="1"/>
          <w:highlight w:val="yellow"/>
          <w:rtl w:val="0"/>
        </w:rPr>
        <w:t xml:space="preserve">specifikace účelu daru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259" w:lineRule="auto"/>
        <w:ind w:left="720" w:hanging="360"/>
        <w:rPr/>
      </w:pPr>
      <w:r w:rsidDel="00000000" w:rsidR="00000000" w:rsidRPr="00000000">
        <w:rPr>
          <w:rtl w:val="0"/>
        </w:rPr>
        <w:t xml:space="preserve">Obdarovaný se zavazuje dar využít výhradně na úhradu nákladů spojených s výše uvedeným účelem, a to výhradně na úhradu nákladů spadajících do těchto kategorií: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</w:pPr>
      <w:r w:rsidDel="00000000" w:rsidR="00000000" w:rsidRPr="00000000">
        <w:rPr>
          <w:rtl w:val="0"/>
        </w:rPr>
        <w:t xml:space="preserve">účast na odborných akcích (konference, semináře, workshopy atd.) v oboru dermatologie;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</w:pPr>
      <w:r w:rsidDel="00000000" w:rsidR="00000000" w:rsidRPr="00000000">
        <w:rPr>
          <w:rtl w:val="0"/>
        </w:rPr>
        <w:t xml:space="preserve">účast na odborných stážích v oboru dermatologie;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</w:pPr>
      <w:r w:rsidDel="00000000" w:rsidR="00000000" w:rsidRPr="00000000">
        <w:rPr>
          <w:rtl w:val="0"/>
        </w:rPr>
        <w:t xml:space="preserve">cestovné, ubytování a další náklady spojené s logistikou účasti na akcích a/nebo stážích v oboru dermatologie;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</w:pPr>
      <w:r w:rsidDel="00000000" w:rsidR="00000000" w:rsidRPr="00000000">
        <w:rPr>
          <w:rtl w:val="0"/>
        </w:rPr>
        <w:t xml:space="preserve">registrační poplatky na odborné akce v oboru dermatologie;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</w:pPr>
      <w:r w:rsidDel="00000000" w:rsidR="00000000" w:rsidRPr="00000000">
        <w:rPr>
          <w:rtl w:val="0"/>
        </w:rPr>
        <w:t xml:space="preserve">zakoupení odborných publikací a studijních materiálů v oboru dermatologie;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</w:pPr>
      <w:r w:rsidDel="00000000" w:rsidR="00000000" w:rsidRPr="00000000">
        <w:rPr>
          <w:rtl w:val="0"/>
        </w:rPr>
        <w:t xml:space="preserve">zakoupení odborného vybavení a pomůcek pro obor dermatologie.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</w:pPr>
      <w:r w:rsidDel="00000000" w:rsidR="00000000" w:rsidRPr="00000000">
        <w:rPr>
          <w:rtl w:val="0"/>
        </w:rPr>
        <w:t xml:space="preserve">Vyplacení daru je vázáno na splnění podmínky: Obdarovaný se zavazuje, že během 12 měsíců následujících od podpisu darovací smlouvy odvede dobrovolnickou práci v rozsahu alespoň 8 pracovních hodin za každých darovaných 15 tisíc korun českých (i započatých) v rámci akcí „Stan proti melanomu“ nebo „Doktor v Tetě“, a to v roli medika/medičky či lékaře/lékařky poskytující/ho návštěvníkům akcí konzultace z oboru dermatologie a prevence kožních onemocnění. Obdarovaný podáním žádosti bere na vědomí, že dobrovolnická práce na uvedených akcích může probíhat v různých městech České republiky. Konkrétní datum a lokalita bude individuálně dohodnuta mezi dárcem a obdarovaným, cestovní náklady lze po domluvě proplatit</w:t>
      </w:r>
      <w:r w:rsidDel="00000000" w:rsidR="00000000" w:rsidRPr="00000000">
        <w:rPr>
          <w:rtl w:val="0"/>
        </w:rPr>
        <w:t xml:space="preserve">. Nesplnění této podmínky může být důvodem pro odvolání daru.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259" w:lineRule="auto"/>
        <w:ind w:left="720" w:hanging="360"/>
        <w:rPr/>
      </w:pPr>
      <w:r w:rsidDel="00000000" w:rsidR="00000000" w:rsidRPr="00000000">
        <w:rPr>
          <w:rtl w:val="0"/>
        </w:rPr>
        <w:t xml:space="preserve">Dárce se zavazuje poukázat darovanou částku na bankovní účet obdarovaného uvedený v bodě I. této smlouvy do 30 dní od podpisu smlouvy.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259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Jakékoliv změny v účelu nebo ve způsobu čerpání daru oproti specifikaci uvedené v žádosti nebo v této smlouvě jsou možné pouze po předchozí písemné dohodě dárce a obdarovaného. Obdarovaný je povinen včas informovat dárce o skutečnostech, které mu znemožňují využít dar dle původního účelu (např. zrušení odborné akce), a navrhnout alternativní využití daru v souladu s čl. III, bodem 1. a 2. této smlouvy.</w:t>
      </w:r>
    </w:p>
    <w:p w:rsidR="00000000" w:rsidDel="00000000" w:rsidP="00000000" w:rsidRDefault="00000000" w:rsidRPr="00000000" w14:paraId="0000001F">
      <w:pPr>
        <w:jc w:val="center"/>
        <w:rPr/>
      </w:pPr>
      <w:r w:rsidDel="00000000" w:rsidR="00000000" w:rsidRPr="00000000">
        <w:rPr>
          <w:b w:val="1"/>
          <w:rtl w:val="0"/>
        </w:rPr>
        <w:t xml:space="preserve">IV. Prohlášení a závěrečná ustanovení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</w:pPr>
      <w:r w:rsidDel="00000000" w:rsidR="00000000" w:rsidRPr="00000000">
        <w:rPr>
          <w:rtl w:val="0"/>
        </w:rPr>
        <w:t xml:space="preserve">Obdarovaný se zavazuje dárci do 12 měsíců od podpisu darovací smlouvy doložit řádné využití daru k účelu uvedenému v čl. III. odst. 1 této smlouvy. Využití daru se dokládá na předepsaném formuláři, který tvoří </w:t>
      </w:r>
      <w:r w:rsidDel="00000000" w:rsidR="00000000" w:rsidRPr="00000000">
        <w:rPr>
          <w:b w:val="1"/>
          <w:color w:val="212121"/>
          <w:rtl w:val="0"/>
        </w:rPr>
        <w:t xml:space="preserve">přílohu této darovací smlouvy a jehož součástí je i čestné prohlášení </w:t>
      </w:r>
      <w:r w:rsidDel="00000000" w:rsidR="00000000" w:rsidRPr="00000000">
        <w:rPr>
          <w:color w:val="212121"/>
          <w:rtl w:val="0"/>
        </w:rPr>
        <w:t xml:space="preserve">o využití daru</w:t>
      </w:r>
      <w:r w:rsidDel="00000000" w:rsidR="00000000" w:rsidRPr="00000000">
        <w:rPr>
          <w:b w:val="1"/>
          <w:color w:val="212121"/>
          <w:rtl w:val="0"/>
        </w:rPr>
        <w:t xml:space="preserve">.</w:t>
      </w:r>
      <w:r w:rsidDel="00000000" w:rsidR="00000000" w:rsidRPr="00000000">
        <w:rPr>
          <w:rtl w:val="0"/>
        </w:rPr>
        <w:t xml:space="preserve"> V případě, že dárce bude mít pochybnosti o řádném využití daru, může si od obdarovaného vyžádat konkrétní doklady o využití daru (např. potvrzení o účasti na akci/stáži, účtenky, faktury, jízdenky apod.).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259" w:lineRule="auto"/>
        <w:ind w:left="720" w:hanging="360"/>
        <w:rPr/>
      </w:pPr>
      <w:r w:rsidDel="00000000" w:rsidR="00000000" w:rsidRPr="00000000">
        <w:rPr>
          <w:rtl w:val="0"/>
        </w:rPr>
        <w:t xml:space="preserve">Pokud obdarovaný nesplní podmínku uvedenou v čl. III. odst. 1 nebo nedoloží řádné využití daru podle čl. IV. odst. 1, je povinen darovanou částku nebo její část, která nebyla využita v souladu s účelem daru, vrátit na bankovní účet dárce do 15 dnů ode dne, kdy jej k tomu dárce vyzve.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line="259" w:lineRule="auto"/>
        <w:ind w:left="720" w:hanging="360"/>
        <w:rPr/>
      </w:pPr>
      <w:r w:rsidDel="00000000" w:rsidR="00000000" w:rsidRPr="00000000">
        <w:rPr>
          <w:rtl w:val="0"/>
        </w:rPr>
        <w:t xml:space="preserve">Pokud není ve smlouvě uvedeno jinak, řídí se práva a povinnosti z ní vyplývající platnými právními předpisy České republiky, zejména občanským zákoníkem.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line="259" w:lineRule="auto"/>
        <w:ind w:left="720" w:hanging="360"/>
        <w:rPr/>
      </w:pPr>
      <w:r w:rsidDel="00000000" w:rsidR="00000000" w:rsidRPr="00000000">
        <w:rPr>
          <w:rtl w:val="0"/>
        </w:rPr>
        <w:t xml:space="preserve">Smlouva je vyhotovena ve dvou stejnopisech, z nichž každý má platnost originálu. Dárce obdrží jeden stejnopis a obdarovaný jeden stejnopis.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line="259" w:lineRule="auto"/>
        <w:ind w:left="720" w:hanging="360"/>
        <w:rPr/>
      </w:pPr>
      <w:r w:rsidDel="00000000" w:rsidR="00000000" w:rsidRPr="00000000">
        <w:rPr>
          <w:rtl w:val="0"/>
        </w:rPr>
        <w:t xml:space="preserve">Smluvní strany prohlašují, že si smlouvu přečetly, s jejím obsahem souhlasí, na důkaz čehož připojují své podpisy.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V [</w:t>
      </w:r>
      <w:r w:rsidDel="00000000" w:rsidR="00000000" w:rsidRPr="00000000">
        <w:rPr>
          <w:highlight w:val="yellow"/>
          <w:rtl w:val="0"/>
        </w:rPr>
        <w:t xml:space="preserve">Místo</w:t>
      </w:r>
      <w:r w:rsidDel="00000000" w:rsidR="00000000" w:rsidRPr="00000000">
        <w:rPr>
          <w:rtl w:val="0"/>
        </w:rPr>
        <w:t xml:space="preserve">] dne [</w:t>
      </w:r>
      <w:r w:rsidDel="00000000" w:rsidR="00000000" w:rsidRPr="00000000">
        <w:rPr>
          <w:highlight w:val="yellow"/>
          <w:rtl w:val="0"/>
        </w:rPr>
        <w:t xml:space="preserve">Datum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b w:val="1"/>
          <w:rtl w:val="0"/>
        </w:rPr>
        <w:t xml:space="preserve">Za dárce: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Hana Potměšilová, Revenium, z. s. 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Podpis</w:t>
      </w:r>
    </w:p>
    <w:p w:rsidR="00000000" w:rsidDel="00000000" w:rsidP="00000000" w:rsidRDefault="00000000" w:rsidRPr="00000000" w14:paraId="0000002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b w:val="1"/>
          <w:rtl w:val="0"/>
        </w:rPr>
        <w:t xml:space="preserve">Za obdarovaného: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[Jméno a příjmení obdarovaného]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Podpis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928" w:top="1985" w:left="851" w:right="851" w:header="709" w:footer="137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80808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808080"/>
        <w:sz w:val="16"/>
        <w:szCs w:val="16"/>
        <w:u w:val="none"/>
        <w:shd w:fill="auto" w:val="clear"/>
        <w:vertAlign w:val="baseline"/>
        <w:rtl w:val="0"/>
      </w:rPr>
      <w:t xml:space="preserve">Korespondenční adresa: Revenium, z. s.  Na Pankráci 14, 140 00 Praha</w:t>
    </w:r>
  </w:p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80808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808080"/>
        <w:sz w:val="16"/>
        <w:szCs w:val="16"/>
        <w:u w:val="none"/>
        <w:shd w:fill="auto" w:val="clear"/>
        <w:vertAlign w:val="baseline"/>
        <w:rtl w:val="0"/>
      </w:rPr>
      <w:t xml:space="preserve">Sídlo:  Kokořín 12, 277 23 Kokořín</w:t>
    </w:r>
  </w:p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80808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808080"/>
        <w:sz w:val="16"/>
        <w:szCs w:val="16"/>
        <w:u w:val="none"/>
        <w:shd w:fill="auto" w:val="clear"/>
        <w:vertAlign w:val="baseline"/>
        <w:rtl w:val="0"/>
      </w:rPr>
      <w:t xml:space="preserve">IČ: 06589383, DIČ: CZ06589383, datová schránka 2C8XSRP, DUNS 496001274</w:t>
    </w:r>
  </w:p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80808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808080"/>
        <w:sz w:val="16"/>
        <w:szCs w:val="16"/>
        <w:u w:val="none"/>
        <w:shd w:fill="auto" w:val="clear"/>
        <w:vertAlign w:val="baseline"/>
        <w:rtl w:val="0"/>
      </w:rPr>
      <w:t xml:space="preserve">Spisová značka L 78419/MSPH Městský soud v Praze</w:t>
    </w:r>
  </w:p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80808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808080"/>
        <w:sz w:val="16"/>
        <w:szCs w:val="16"/>
        <w:u w:val="none"/>
        <w:shd w:fill="auto" w:val="clear"/>
        <w:vertAlign w:val="baseline"/>
        <w:rtl w:val="0"/>
      </w:rPr>
      <w:t xml:space="preserve">www.revenium.cz</w:t>
    </w:r>
  </w:p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171717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708"/>
      <w:jc w:val="both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884066" cy="902877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4066" cy="90287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lowerRoman"/>
      <w:lvlText w:val="%3."/>
      <w:lvlJc w:val="righ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cs"/>
      </w:rPr>
    </w:rPrDefault>
    <w:pPrDefault>
      <w:pPr>
        <w:spacing w:after="160" w:line="25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paragraph" w:styleId="Zkladnodstavec" w:customStyle="1">
    <w:name w:val="[Základní odstavec]"/>
    <w:basedOn w:val="Normln"/>
    <w:uiPriority w:val="99"/>
    <w:rsid w:val="00CF0E5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cs="Minion Pro" w:hAnsi="Minion Pro"/>
      <w:color w:val="000000"/>
      <w:sz w:val="24"/>
      <w:szCs w:val="24"/>
    </w:rPr>
  </w:style>
  <w:style w:type="paragraph" w:styleId="Zhlav">
    <w:name w:val="header"/>
    <w:basedOn w:val="Normln"/>
    <w:link w:val="ZhlavChar"/>
    <w:uiPriority w:val="99"/>
    <w:unhideWhenUsed w:val="1"/>
    <w:rsid w:val="00CF0E5B"/>
    <w:pPr>
      <w:tabs>
        <w:tab w:val="center" w:pos="4536"/>
        <w:tab w:val="right" w:pos="9072"/>
      </w:tabs>
      <w:spacing w:after="0" w:line="240" w:lineRule="auto"/>
    </w:pPr>
  </w:style>
  <w:style w:type="character" w:styleId="ZhlavChar" w:customStyle="1">
    <w:name w:val="Záhlaví Char"/>
    <w:basedOn w:val="Standardnpsmoodstavce"/>
    <w:link w:val="Zhlav"/>
    <w:uiPriority w:val="99"/>
    <w:rsid w:val="00CF0E5B"/>
  </w:style>
  <w:style w:type="paragraph" w:styleId="Zpat">
    <w:name w:val="footer"/>
    <w:basedOn w:val="Normln"/>
    <w:link w:val="ZpatChar"/>
    <w:uiPriority w:val="99"/>
    <w:unhideWhenUsed w:val="1"/>
    <w:rsid w:val="00CF0E5B"/>
    <w:pPr>
      <w:tabs>
        <w:tab w:val="center" w:pos="4536"/>
        <w:tab w:val="right" w:pos="9072"/>
      </w:tabs>
      <w:spacing w:after="0" w:line="240" w:lineRule="auto"/>
    </w:pPr>
  </w:style>
  <w:style w:type="character" w:styleId="ZpatChar" w:customStyle="1">
    <w:name w:val="Zápatí Char"/>
    <w:basedOn w:val="Standardnpsmoodstavce"/>
    <w:link w:val="Zpat"/>
    <w:uiPriority w:val="99"/>
    <w:rsid w:val="00CF0E5B"/>
  </w:style>
  <w:style w:type="paragraph" w:styleId="Textbubliny">
    <w:name w:val="Balloon Text"/>
    <w:basedOn w:val="Normln"/>
    <w:link w:val="TextbublinyChar"/>
    <w:uiPriority w:val="99"/>
    <w:semiHidden w:val="1"/>
    <w:unhideWhenUsed w:val="1"/>
    <w:rsid w:val="00F2235A"/>
    <w:pPr>
      <w:spacing w:after="0" w:line="240" w:lineRule="auto"/>
    </w:pPr>
    <w:rPr>
      <w:rFonts w:ascii="Lucida Grande CE" w:hAnsi="Lucida Grande CE"/>
      <w:sz w:val="18"/>
      <w:szCs w:val="18"/>
    </w:rPr>
  </w:style>
  <w:style w:type="character" w:styleId="TextbublinyChar" w:customStyle="1">
    <w:name w:val="Text bubliny Char"/>
    <w:basedOn w:val="Standardnpsmoodstavce"/>
    <w:link w:val="Textbubliny"/>
    <w:uiPriority w:val="99"/>
    <w:semiHidden w:val="1"/>
    <w:rsid w:val="00F2235A"/>
    <w:rPr>
      <w:rFonts w:ascii="Lucida Grande CE" w:hAnsi="Lucida Grande CE"/>
      <w:sz w:val="18"/>
      <w:szCs w:val="18"/>
    </w:rPr>
  </w:style>
  <w:style w:type="paragraph" w:styleId="Odstavecseseznamem">
    <w:name w:val="List Paragraph"/>
    <w:basedOn w:val="Normln"/>
    <w:uiPriority w:val="34"/>
    <w:qFormat w:val="1"/>
    <w:rsid w:val="00F55DF6"/>
    <w:pPr>
      <w:spacing w:after="240" w:line="240" w:lineRule="auto"/>
      <w:ind w:left="720"/>
      <w:contextualSpacing w:val="1"/>
    </w:pPr>
    <w:rPr>
      <w:rFonts w:ascii="Times New Roman" w:cs="Times New Roman" w:eastAsia="Times New Roman" w:hAnsi="Times New Roman"/>
      <w:sz w:val="24"/>
      <w:szCs w:val="20"/>
      <w:lang w:val="en-US"/>
    </w:rPr>
  </w:style>
  <w:style w:type="paragraph" w:styleId="Reference" w:customStyle="1">
    <w:name w:val="Reference"/>
    <w:basedOn w:val="Normln"/>
    <w:rsid w:val="00F55DF6"/>
    <w:pPr>
      <w:tabs>
        <w:tab w:val="left" w:pos="2340"/>
      </w:tabs>
      <w:spacing w:after="240" w:line="240" w:lineRule="auto"/>
      <w:ind w:left="2340" w:hanging="2340"/>
    </w:pPr>
    <w:rPr>
      <w:rFonts w:ascii="Times New Roman" w:cs="Times New Roman" w:eastAsia="Times New Roman" w:hAnsi="Times New Roman"/>
      <w:sz w:val="24"/>
      <w:szCs w:val="20"/>
      <w:lang w:val="en-US"/>
    </w:rPr>
  </w:style>
  <w:style w:type="paragraph" w:styleId="Bezmezer">
    <w:name w:val="No Spacing"/>
    <w:uiPriority w:val="1"/>
    <w:qFormat w:val="1"/>
    <w:rsid w:val="00F55DF6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 w:val="1"/>
    <w:rsid w:val="00F55DF6"/>
    <w:rPr>
      <w:color w:val="0563c1" w:themeColor="hyperlink"/>
      <w:u w:val="single"/>
    </w:rPr>
  </w:style>
  <w:style w:type="character" w:styleId="gmaildefault" w:customStyle="1">
    <w:name w:val="gmail_default"/>
    <w:basedOn w:val="Standardnpsmoodstavce"/>
    <w:rsid w:val="009901F0"/>
  </w:style>
  <w:style w:type="character" w:styleId="Nevyeenzmnka1" w:customStyle="1">
    <w:name w:val="Nevyřešená zmínka1"/>
    <w:basedOn w:val="Standardnpsmoodstavce"/>
    <w:uiPriority w:val="99"/>
    <w:semiHidden w:val="1"/>
    <w:unhideWhenUsed w:val="1"/>
    <w:rsid w:val="00F4682B"/>
    <w:rPr>
      <w:color w:val="605e5c"/>
      <w:shd w:color="auto" w:fill="e1dfdd" w:val="clear"/>
    </w:rPr>
  </w:style>
  <w:style w:type="character" w:styleId="Nadpis3Char" w:customStyle="1">
    <w:name w:val="Nadpis 3 Char"/>
    <w:basedOn w:val="Standardnpsmoodstavce"/>
    <w:link w:val="Nadpis3"/>
    <w:uiPriority w:val="9"/>
    <w:rsid w:val="00D16CBB"/>
    <w:rPr>
      <w:rFonts w:ascii="Times New Roman" w:cs="Times New Roman" w:eastAsia="Times New Roman" w:hAnsi="Times New Roman"/>
      <w:b w:val="1"/>
      <w:bCs w:val="1"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 w:val="1"/>
    <w:unhideWhenUsed w:val="1"/>
    <w:rsid w:val="00D16CB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cs-CZ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NFOZP">
      <a:dk1>
        <a:srgbClr val="C72111"/>
      </a:dk1>
      <a:lt1>
        <a:sysClr val="window" lastClr="FFFFFF"/>
      </a:lt1>
      <a:dk2>
        <a:srgbClr val="828282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BbGT68zVCZEFzAgylTb1K5Ro6Q==">CgMxLjA4AHIhMTFfMTc3Vm9paWJELXhTVHRuUkp6WFh6cHVDSVh5eTdt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2025-09-10T08:45:00Z</dcterms:created>
  <dc:creator>Michal Kovář</dc:creator>
</cp:coreProperties>
</file>